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3D5" w:rsidRPr="00F073D5" w:rsidRDefault="00F073D5" w:rsidP="00F073D5">
      <w:pPr>
        <w:pBdr>
          <w:bottom w:val="single" w:sz="4" w:space="6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F073D5">
        <w:rPr>
          <w:rFonts w:ascii="Helvetica" w:eastAsia="Times New Roman" w:hAnsi="Helvetica" w:cs="Helvetica"/>
          <w:color w:val="999999"/>
          <w:sz w:val="20"/>
          <w:szCs w:val="20"/>
          <w:lang w:eastAsia="ru-RU"/>
        </w:rPr>
        <w:t>Просмотр содержимого документа</w:t>
      </w:r>
      <w:r w:rsidRPr="00F073D5">
        <w:rPr>
          <w:rFonts w:ascii="Helvetica" w:eastAsia="Times New Roman" w:hAnsi="Helvetica" w:cs="Helvetica"/>
          <w:color w:val="333333"/>
          <w:sz w:val="30"/>
          <w:lang w:eastAsia="ru-RU"/>
        </w:rPr>
        <w:t> </w:t>
      </w:r>
      <w:r w:rsidRPr="00F073D5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</w:r>
      <w:r w:rsidRPr="00F073D5">
        <w:rPr>
          <w:rFonts w:ascii="Helvetica" w:eastAsia="Times New Roman" w:hAnsi="Helvetica" w:cs="Helvetica"/>
          <w:color w:val="999999"/>
          <w:sz w:val="20"/>
          <w:szCs w:val="20"/>
          <w:lang w:eastAsia="ru-RU"/>
        </w:rPr>
        <w:t>«Статья "Взаимодействие классного руководителя с семьей"»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Что нужно для успешного сотрудничества классного руководителя и семьи? Взаимодействие педагогов, родителей и детей может быть успешным, если все положительно настроены на совместную работу, действуют сообща, осуществляют планирование, подводят итоги деятельности. Одна из главных задач классного руководителя - способствовать единению, сплочению семьи, установлению взаимоотношений родителей и детей, созданию комфортных условий для ребёнка в семье, формированию навыков их совместной деятельности и общения.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  Суть взаимодействия классного руководителя и семьи заключается в том, что обе стороны должны быть заинтересованы в изучении ребёнка, раскрытии и развитии в нём лучших качеств и свойств. В основе такого взаимодействия лежат принципы взаимного доверия и уважения, взаимной поддержки и помощи, терпения и терпимости по отношению друг к другу. Это поможет педагогу и родителям объединить свои усилия в создании условий для формирования у ребёнка тех качеств и свойств, которые необходимы для его самоопределения и самореализации в случае неудачи. 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Семья рассматривается как начальная структура членов общества, связанных между собой родственными отношениями, совместно живущих и несущих друг за друга моральную ответственность. Система семейного воспитания претерпевает значительные изменения и сегодня приходится отмечать, что разрушение семьи в традиционном понимании усугубляет проблемы семейного воспитания по ряду причин: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 xml:space="preserve">–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однодетность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 xml:space="preserve"> или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малодетность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 xml:space="preserve"> семьи уже во многих поколениях. Воспитываясь в таких условиях, дети не получают практических навыков по воспитанию и уходу за младшими сёстрами и братьями;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молодые семьи имеют возможность отделиться от своих родителей. Влияние старшего поколения снижается; остаются не востребованными их жизненный опыт, мудрость. Дети лишаются ласки, внимания бабушек и дедушек;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осложнение семейного воспитания из-за обострения социальных и экономических трудностей (низкий прожиточный минимум);</w:t>
      </w:r>
      <w:r>
        <w:rPr>
          <w:rFonts w:ascii="Helvetica" w:hAnsi="Helvetica" w:cs="Helvetica"/>
          <w:color w:val="333333"/>
          <w:sz w:val="18"/>
          <w:szCs w:val="18"/>
        </w:rPr>
        <w:br/>
        <w:t>– гипертрофированная политизация общества, когда родители увлекаются просмотром телепередач политического или художественного характера (в виде различных сериалов), а на общение с детьми не остаётся времени.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Классный руководитель должен быть заинтересован в том, чтобы оказывать помощь молодым родителям в овладении содержанием и организацией воспитания детей в семье. Для этого важно знать типы семей, которые классифицируются: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по количеству детей: многодетные, молодёжные, однодетные и бездетные;</w:t>
      </w:r>
      <w:r>
        <w:rPr>
          <w:rFonts w:ascii="Helvetica" w:hAnsi="Helvetica" w:cs="Helvetica"/>
          <w:color w:val="333333"/>
          <w:sz w:val="18"/>
          <w:szCs w:val="18"/>
        </w:rPr>
        <w:br/>
        <w:t>– по составу: 1)  только супруги, 2) родители и дети,3) дети, родители родителей;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неполная семья: только один из родителей воспитывает ребёнка;</w:t>
      </w:r>
      <w:r>
        <w:rPr>
          <w:rFonts w:ascii="Helvetica" w:hAnsi="Helvetica" w:cs="Helvetica"/>
          <w:color w:val="333333"/>
          <w:sz w:val="18"/>
          <w:szCs w:val="18"/>
        </w:rPr>
        <w:br/>
        <w:t>– внебрачная семья: когда женщина рожает и воспитывает детей, не зарегистрировав брак.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Исследования психологов, социологов, педагогов показывают, что семейные обстоятельства и условия, в которых родились и выросли дети, накладывают отпечаток на всю их жизнь и даже предопределяют их судьбу. В педагогике рассматривается классификация семей и по характеру взаимоотношений.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Мы, педагоги, делим семьи на «благополучные» и «неблагополучные». Их признаки: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в «благополучной» семье оба родителя работают, имеют достаточно благополучное материальное положение, занимаются вопросами воспитания детей.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«формально-благополучные» благополучие нередко носит видимый характер, т.е. определяется лишь анкетными данными, семья не занимается воспитанием детей;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 xml:space="preserve">– «неблагополучные» семьи, где явно просматриваются дефектные воспитания </w:t>
      </w:r>
      <w:proofErr w:type="gramStart"/>
      <w:r>
        <w:rPr>
          <w:rFonts w:ascii="Helvetica" w:hAnsi="Helvetica" w:cs="Helvetica"/>
          <w:color w:val="333333"/>
          <w:sz w:val="18"/>
          <w:szCs w:val="18"/>
        </w:rPr>
        <w:t>-п</w:t>
      </w:r>
      <w:proofErr w:type="gramEnd"/>
      <w:r>
        <w:rPr>
          <w:rFonts w:ascii="Helvetica" w:hAnsi="Helvetica" w:cs="Helvetica"/>
          <w:color w:val="333333"/>
          <w:sz w:val="18"/>
          <w:szCs w:val="18"/>
        </w:rPr>
        <w:t>остоянные окрики, наказания детей. Создаёт надлом в душе ребёнка, это делает его ущербным, он не может найти своё место в семье, а потом и в жизни;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 xml:space="preserve">– родился новый тип: семьи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высокообеспеченные</w:t>
      </w:r>
      <w:proofErr w:type="spellEnd"/>
      <w:r>
        <w:rPr>
          <w:rFonts w:ascii="Helvetica" w:hAnsi="Helvetica" w:cs="Helvetica"/>
          <w:color w:val="333333"/>
          <w:sz w:val="18"/>
          <w:szCs w:val="18"/>
        </w:rPr>
        <w:t xml:space="preserve"> и </w:t>
      </w:r>
      <w:proofErr w:type="gramStart"/>
      <w:r>
        <w:rPr>
          <w:rFonts w:ascii="Helvetica" w:hAnsi="Helvetica" w:cs="Helvetica"/>
          <w:color w:val="333333"/>
          <w:sz w:val="18"/>
          <w:szCs w:val="18"/>
        </w:rPr>
        <w:t>сверх</w:t>
      </w:r>
      <w:proofErr w:type="gramEnd"/>
      <w:r>
        <w:rPr>
          <w:rFonts w:ascii="Helvetica" w:hAnsi="Helvetica" w:cs="Helvetica"/>
          <w:color w:val="333333"/>
          <w:sz w:val="18"/>
          <w:szCs w:val="18"/>
        </w:rPr>
        <w:t xml:space="preserve"> обеспеченные. Социологи и психологи фиксируют в этих семьях наивысший кризис в семейных отношениях и воспитании детей.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  Следует помнить, что характер взаимодействия педагогов с семьёй должен быть дифференцированным. Не следует навязывать всем одинаковые формы взаимодействия, надо ориентироваться на потребности, запросы родителей, особенности семейного воспитания, терпеливо приобщать их к делам школы.  Основными формами работы с семьёй являются: групповые и индивидуальные.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К индивидуальным формам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t>можно отнести: беседы с родителями по вопросам воспитания ребёнка, консультации, посещение семьи.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При посещении семьи желательно соблюдать следующие условия: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не приходить в семью без предупреждения;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не планировать свой визит более чем на 5- 1О минут (чтобы не быть обременительным);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не вести беседу стоя, у входа, в верхней одежде (родители могут растеряться), придите им на помощь: «Разрешите раздеться, где у вас можно присесть и поговорить»;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нельзя вести беседу в агрессивных тонах;</w:t>
      </w:r>
      <w:r>
        <w:rPr>
          <w:rFonts w:ascii="Helvetica" w:hAnsi="Helvetica" w:cs="Helvetica"/>
          <w:color w:val="333333"/>
          <w:sz w:val="18"/>
          <w:szCs w:val="18"/>
        </w:rPr>
        <w:br/>
        <w:t>– не поучайте родителей, а советуйте;</w:t>
      </w:r>
      <w:r>
        <w:rPr>
          <w:rFonts w:ascii="Helvetica" w:hAnsi="Helvetica" w:cs="Helvetica"/>
          <w:color w:val="333333"/>
          <w:sz w:val="18"/>
          <w:szCs w:val="18"/>
        </w:rPr>
        <w:br/>
        <w:t>-- желательно вести беседу при ребёнке, выбрав щадящую для него форму и содержание</w:t>
      </w:r>
      <w:proofErr w:type="gramStart"/>
      <w:r>
        <w:rPr>
          <w:rFonts w:ascii="Helvetica" w:hAnsi="Helvetica" w:cs="Helvetica"/>
          <w:color w:val="333333"/>
          <w:sz w:val="18"/>
          <w:szCs w:val="18"/>
        </w:rPr>
        <w:t xml:space="preserve"> .</w:t>
      </w:r>
      <w:proofErr w:type="gramEnd"/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lastRenderedPageBreak/>
        <w:t>Групповые формы.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t>Наиболее эффективными в последнее время становятся родительские собрания, которые претерпели изменения в структуре и содержании. Существенное значение для взаимодействия имеет стиль общения педагогов на родительских собраниях. Монолог учителя на собрании должен звучать реже, чем диалог с родителями, в процессе которого происходит взаимный обмен мнениями, идеями, совместный поиск решения возникающих проблем.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Структура проведения родительского собрания</w:t>
      </w:r>
      <w:r>
        <w:rPr>
          <w:rFonts w:ascii="Helvetica" w:hAnsi="Helvetica" w:cs="Helvetica"/>
          <w:color w:val="333333"/>
          <w:sz w:val="18"/>
          <w:szCs w:val="18"/>
        </w:rPr>
        <w:t>. Собрание организуется 1 раз в месяц или четверть, в зависимости от возраста детей и особенностей класса. Каждое родительское собрание требует от классного руководителя тщательной подготовки, создание своего рода программы для того, чтобы оно проходило в обстановке заинтересованности, при активном участии родителей. Важно заранее продумать оформление классной комнаты (оформить выставку, выпустить тематическую газету, подобрать литературу для родителей, подготовить небольшое выступление детей).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Не менее значима форма приглашения родителей на собрание.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Например: Уважаемая Татьяна Ивановна и Игорь Григорьевич!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Приглашаем, Вас на родительское собрание, которое состоится 10 сентября 2015 г. в 18.00 часов в школе. Тема собрания: «Влияние семейной атмосферы на успеваемость учащихся». Классный руководитель: Бондарь Н.В.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Следует продумать и окончание родительского собрания. В конце встречи можно предложить родителям рекомендации в виде памяток.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Примерная структура родительского собрания.</w:t>
      </w:r>
      <w:r>
        <w:rPr>
          <w:rFonts w:ascii="Helvetica" w:hAnsi="Helvetica" w:cs="Helvetica"/>
          <w:b/>
          <w:bCs/>
          <w:color w:val="333333"/>
          <w:sz w:val="18"/>
          <w:szCs w:val="18"/>
        </w:rPr>
        <w:br/>
      </w:r>
      <w:r>
        <w:rPr>
          <w:rFonts w:ascii="Helvetica" w:hAnsi="Helvetica" w:cs="Helvetica"/>
          <w:color w:val="333333"/>
          <w:sz w:val="18"/>
          <w:szCs w:val="18"/>
        </w:rPr>
        <w:t>Начало собрания должно быть в строго установленное время. Родители привлекают к такому требованию и стараются его придерживаться. Максимальная продолжительность 1-1,5 часа.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1.Вступительное слово классного руководителя 5 минут (представление гостей).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2. Анализ анкет родителей классным руководителем, чтобы ярче обнаружить проблему встречи (5-7 мин.</w:t>
      </w:r>
      <w:proofErr w:type="gramStart"/>
      <w:r>
        <w:rPr>
          <w:rFonts w:ascii="Helvetica" w:hAnsi="Helvetica" w:cs="Helvetica"/>
          <w:color w:val="333333"/>
          <w:sz w:val="18"/>
          <w:szCs w:val="18"/>
        </w:rPr>
        <w:t>)(</w:t>
      </w:r>
      <w:proofErr w:type="gramEnd"/>
      <w:r>
        <w:rPr>
          <w:rFonts w:ascii="Helvetica" w:hAnsi="Helvetica" w:cs="Helvetica"/>
          <w:color w:val="333333"/>
          <w:sz w:val="18"/>
          <w:szCs w:val="18"/>
        </w:rPr>
        <w:t xml:space="preserve"> по необходимости)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3.Вступление по теме: специалист или классный руководитель. Выступление должно быть ярким, лаконичным, доступным (10-15 мин.)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4.Обсуждение проблемы родителями (20 мин.)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5.Анализ успеваемости класса классным руководителем. Начинать только с положительных результатов. Никогда не называть по фамилиям отстающих, недисциплинированных детей, не «клеймить их позором». Анализ должен выражать уверенность, что совместная работа позволит исправить положение дел.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В заключительной части встречи классный руководитель благодарит родителей за участие, совместную работу. Предлагает взять памятку о прошедшей встрече.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Просит задержаться на минуточку тех родителей, у детей которых есть проблемы в обучении, поведении, для выяснения причин и совместного решения в их преодолении.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Активными формами взаимодействия могут быть: конференции по обмену опытом семейного воспитания; вечера вопросов и ответов, диспуты; встречи с учителями, администрацией, специалистами (медиками, психологами)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Классный руководитель привлекает родителей к управлению работой школы и к организации деятельности классов, что предполагает: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обсуждение и решение родителями проблем воспитания детей, жизни школы;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участие родителей в организации воспитательной работы, помощь в подготовке праздников, в организации экскурсий;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помощь в оформлении;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ремонт кабинета;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– создание органов самоуправления (родительский комитет, проблемные группы).</w:t>
      </w:r>
    </w:p>
    <w:p w:rsidR="00F073D5" w:rsidRDefault="00F073D5" w:rsidP="00F073D5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Классный руководитель должен познакомить родителей с правовыми основами семейного воспитания детей: с Конституцией страны, законодательными документами о браке, семье, правах ребёнка и защите детства.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</w:rPr>
        <w:t> </w:t>
      </w:r>
      <w:r>
        <w:rPr>
          <w:rFonts w:ascii="Helvetica" w:hAnsi="Helvetica" w:cs="Helvetica"/>
          <w:color w:val="333333"/>
          <w:sz w:val="18"/>
          <w:szCs w:val="18"/>
        </w:rPr>
        <w:br/>
        <w:t>Таким образом, успешное взаимодействие классного руководителя и семьи заключается в изучении учащихся, организации и воспитании классного ученического коллектива, повышении качества знаний и укрепления дисциплины, организации и проведении внеурочной и внеклассной воспитательной работы, координации воспитательной деятельности учителей, работы с родителями учащихся.</w:t>
      </w:r>
    </w:p>
    <w:p w:rsidR="004E513F" w:rsidRDefault="00F073D5"/>
    <w:sectPr w:rsidR="004E513F" w:rsidSect="003A6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3D5"/>
    <w:rsid w:val="003A6189"/>
    <w:rsid w:val="005D150D"/>
    <w:rsid w:val="00EF7E64"/>
    <w:rsid w:val="00F07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189"/>
  </w:style>
  <w:style w:type="paragraph" w:styleId="3">
    <w:name w:val="heading 3"/>
    <w:basedOn w:val="a"/>
    <w:link w:val="30"/>
    <w:uiPriority w:val="9"/>
    <w:qFormat/>
    <w:rsid w:val="00F073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73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F073D5"/>
  </w:style>
  <w:style w:type="paragraph" w:styleId="a3">
    <w:name w:val="Normal (Web)"/>
    <w:basedOn w:val="a"/>
    <w:uiPriority w:val="99"/>
    <w:semiHidden/>
    <w:unhideWhenUsed/>
    <w:rsid w:val="00F07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8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1293</Words>
  <Characters>7375</Characters>
  <Application>Microsoft Office Word</Application>
  <DocSecurity>0</DocSecurity>
  <Lines>61</Lines>
  <Paragraphs>17</Paragraphs>
  <ScaleCrop>false</ScaleCrop>
  <Company/>
  <LinksUpToDate>false</LinksUpToDate>
  <CharactersWithSpaces>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ИЛИЗА</dc:creator>
  <cp:keywords/>
  <dc:description/>
  <cp:lastModifiedBy>ИЛИЗА</cp:lastModifiedBy>
  <cp:revision>3</cp:revision>
  <dcterms:created xsi:type="dcterms:W3CDTF">2018-03-03T09:30:00Z</dcterms:created>
  <dcterms:modified xsi:type="dcterms:W3CDTF">2018-03-03T09:32:00Z</dcterms:modified>
</cp:coreProperties>
</file>